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A2C2" w14:textId="77777777" w:rsidR="00850759" w:rsidRPr="00327BD8" w:rsidRDefault="00850759" w:rsidP="0085075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327BD8">
        <w:rPr>
          <w:b/>
          <w:bCs/>
          <w:sz w:val="28"/>
          <w:szCs w:val="28"/>
        </w:rPr>
        <w:t xml:space="preserve">SUBMISSÃO FAST TRACK </w:t>
      </w:r>
    </w:p>
    <w:p w14:paraId="5201DD3E" w14:textId="77777777" w:rsidR="00850759" w:rsidRDefault="00850759" w:rsidP="00850759">
      <w:pPr>
        <w:jc w:val="both"/>
        <w:rPr>
          <w:rFonts w:cs="Calibri"/>
          <w:sz w:val="22"/>
          <w:szCs w:val="22"/>
        </w:rPr>
      </w:pPr>
    </w:p>
    <w:p w14:paraId="2C917B9A" w14:textId="77777777" w:rsidR="00850759" w:rsidRDefault="00850759" w:rsidP="00850759">
      <w:pPr>
        <w:ind w:left="-720" w:right="45" w:firstLine="705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32"/>
          <w:szCs w:val="32"/>
          <w:lang w:eastAsia="pt-BR"/>
        </w:rPr>
      </w:pPr>
      <w:r w:rsidRPr="00327BD8">
        <w:rPr>
          <w:rFonts w:eastAsia="Times New Roman" w:cs="Calibri"/>
          <w:b/>
          <w:bCs/>
          <w:lang w:eastAsia="pt-BR"/>
        </w:rPr>
        <w:t>TIPO DE ANÁLISE:</w:t>
      </w:r>
      <w:r w:rsidRPr="00327BD8">
        <w:rPr>
          <w:rFonts w:ascii="Arial" w:eastAsia="Times New Roman" w:hAnsi="Arial" w:cs="Arial"/>
          <w:b/>
          <w:bCs/>
          <w:i/>
          <w:iCs/>
          <w:sz w:val="32"/>
          <w:szCs w:val="32"/>
          <w:lang w:eastAsia="pt-BR"/>
        </w:rPr>
        <w:t> </w:t>
      </w:r>
    </w:p>
    <w:p w14:paraId="643F81E2" w14:textId="1F21EBF0" w:rsidR="00850759" w:rsidRPr="00327BD8" w:rsidRDefault="00850759" w:rsidP="00850759">
      <w:pPr>
        <w:ind w:left="-720" w:right="4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327BD8">
        <w:rPr>
          <w:rFonts w:eastAsia="Times New Roman" w:cs="Calibri"/>
          <w:b/>
          <w:bCs/>
          <w:i/>
          <w:iCs/>
          <w:color w:val="FF0000"/>
          <w:sz w:val="22"/>
          <w:szCs w:val="22"/>
          <w:lang w:eastAsia="pt-BR"/>
        </w:rPr>
        <w:t>(selecione apenas 1 tipo de análise</w:t>
      </w:r>
      <w:r>
        <w:rPr>
          <w:rFonts w:eastAsia="Times New Roman" w:cs="Calibri"/>
          <w:b/>
          <w:bCs/>
          <w:i/>
          <w:iCs/>
          <w:color w:val="FF0000"/>
          <w:sz w:val="22"/>
          <w:szCs w:val="22"/>
          <w:lang w:eastAsia="pt-BR"/>
        </w:rPr>
        <w:t xml:space="preserve"> por formulário preenchido</w:t>
      </w:r>
      <w:r w:rsidRPr="00327BD8">
        <w:rPr>
          <w:rFonts w:eastAsia="Times New Roman" w:cs="Calibri"/>
          <w:b/>
          <w:bCs/>
          <w:i/>
          <w:iCs/>
          <w:color w:val="FF0000"/>
          <w:sz w:val="22"/>
          <w:szCs w:val="22"/>
          <w:lang w:eastAsia="pt-BR"/>
        </w:rPr>
        <w:t>)</w:t>
      </w:r>
    </w:p>
    <w:p w14:paraId="7EAD72AC" w14:textId="77777777" w:rsidR="00B32FE9" w:rsidRPr="00484494" w:rsidRDefault="00B32FE9" w:rsidP="00B32FE9">
      <w:pPr>
        <w:ind w:right="49"/>
        <w:jc w:val="both"/>
        <w:rPr>
          <w:rFonts w:cs="Arial"/>
          <w:i/>
          <w:w w:val="95"/>
        </w:rPr>
      </w:pPr>
    </w:p>
    <w:p w14:paraId="5F152D3D" w14:textId="136CFB97" w:rsidR="00B32FE9" w:rsidRPr="00484494" w:rsidRDefault="00850759" w:rsidP="00B32FE9">
      <w:pPr>
        <w:ind w:left="426" w:hanging="426"/>
        <w:jc w:val="both"/>
      </w:pPr>
      <w:proofErr w:type="gramStart"/>
      <w:r>
        <w:rPr>
          <w:rFonts w:cs="Arial"/>
        </w:rPr>
        <w:t>( )</w:t>
      </w:r>
      <w:proofErr w:type="gramEnd"/>
      <w:r>
        <w:rPr>
          <w:rFonts w:cs="Arial"/>
        </w:rPr>
        <w:t xml:space="preserve"> </w:t>
      </w:r>
      <w:r w:rsidR="00B32FE9" w:rsidRPr="00484494">
        <w:rPr>
          <w:b/>
        </w:rPr>
        <w:t>SEM</w:t>
      </w:r>
      <w:r w:rsidR="00B32FE9" w:rsidRPr="00484494">
        <w:t xml:space="preserve"> – Realização de análises por microscopia eletrônica de varredura.</w:t>
      </w:r>
    </w:p>
    <w:p w14:paraId="4A7567A2" w14:textId="382716A2" w:rsidR="00B32FE9" w:rsidRPr="00484494" w:rsidRDefault="00850759" w:rsidP="00B32FE9">
      <w:pPr>
        <w:ind w:left="426" w:hanging="426"/>
        <w:jc w:val="both"/>
      </w:pPr>
      <w:proofErr w:type="gramStart"/>
      <w:r>
        <w:rPr>
          <w:rFonts w:cs="Arial"/>
        </w:rPr>
        <w:t>( )</w:t>
      </w:r>
      <w:proofErr w:type="gramEnd"/>
      <w:r>
        <w:rPr>
          <w:rFonts w:cs="Arial"/>
        </w:rPr>
        <w:t xml:space="preserve"> </w:t>
      </w:r>
      <w:r w:rsidR="00B32FE9" w:rsidRPr="00484494">
        <w:rPr>
          <w:b/>
        </w:rPr>
        <w:t>TEM</w:t>
      </w:r>
      <w:r w:rsidR="00B32FE9" w:rsidRPr="00484494">
        <w:t xml:space="preserve"> – Aquisição de imagens por microscopia eletrônica de transmissão, no modo de operação convencional.</w:t>
      </w:r>
    </w:p>
    <w:p w14:paraId="15158FF7" w14:textId="5C11B8FE" w:rsidR="00B32FE9" w:rsidRPr="00484494" w:rsidRDefault="00850759" w:rsidP="00B32FE9">
      <w:pPr>
        <w:spacing w:after="240"/>
        <w:ind w:left="426" w:hanging="425"/>
        <w:jc w:val="both"/>
      </w:pPr>
      <w:proofErr w:type="gramStart"/>
      <w:r>
        <w:rPr>
          <w:rFonts w:cs="Arial"/>
        </w:rPr>
        <w:t>( )</w:t>
      </w:r>
      <w:proofErr w:type="gramEnd"/>
      <w:r>
        <w:rPr>
          <w:rFonts w:cs="Arial"/>
        </w:rPr>
        <w:t xml:space="preserve"> </w:t>
      </w:r>
      <w:r w:rsidR="00B32FE9" w:rsidRPr="00484494">
        <w:rPr>
          <w:b/>
        </w:rPr>
        <w:t>CRYO-TEM</w:t>
      </w:r>
      <w:r w:rsidR="00B32FE9" w:rsidRPr="00484494">
        <w:t xml:space="preserve"> – Aquisição de imagens por microscopia eletrônica de transmissão criogênica.</w:t>
      </w:r>
    </w:p>
    <w:p w14:paraId="7B75E6D7" w14:textId="77777777" w:rsidR="00850759" w:rsidRDefault="00850759" w:rsidP="00B32FE9">
      <w:pPr>
        <w:rPr>
          <w:rFonts w:cs="Arial"/>
          <w:b/>
        </w:rPr>
      </w:pPr>
    </w:p>
    <w:p w14:paraId="079D7B9E" w14:textId="62C00468" w:rsidR="00B32FE9" w:rsidRPr="00484494" w:rsidRDefault="00B32FE9" w:rsidP="00B32FE9">
      <w:pPr>
        <w:rPr>
          <w:rFonts w:cs="Arial"/>
          <w:b/>
        </w:rPr>
      </w:pPr>
      <w:r w:rsidRPr="00484494">
        <w:rPr>
          <w:rFonts w:cs="Arial"/>
          <w:b/>
        </w:rPr>
        <w:t>Tipo de Solicitação</w:t>
      </w:r>
    </w:p>
    <w:p w14:paraId="3F9C19C4" w14:textId="796A19F2" w:rsidR="00B32FE9" w:rsidRPr="00484494" w:rsidRDefault="00850759" w:rsidP="00B32FE9">
      <w:pPr>
        <w:spacing w:after="240"/>
        <w:ind w:left="426" w:hanging="425"/>
        <w:jc w:val="both"/>
      </w:pPr>
      <w:proofErr w:type="gramStart"/>
      <w:r>
        <w:rPr>
          <w:rFonts w:cs="Arial"/>
        </w:rPr>
        <w:t>( )</w:t>
      </w:r>
      <w:proofErr w:type="gramEnd"/>
      <w:r w:rsidR="00B32FE9" w:rsidRPr="00484494">
        <w:t xml:space="preserve"> Análise solicitada por referee de artigo submetido (anexar parecer).</w:t>
      </w:r>
    </w:p>
    <w:p w14:paraId="629544F9" w14:textId="19763141" w:rsidR="00B32FE9" w:rsidRPr="00484494" w:rsidRDefault="00850759" w:rsidP="00B32FE9">
      <w:pPr>
        <w:spacing w:after="240"/>
        <w:ind w:left="426" w:hanging="425"/>
        <w:jc w:val="both"/>
      </w:pPr>
      <w:proofErr w:type="gramStart"/>
      <w:r>
        <w:rPr>
          <w:rFonts w:cs="Arial"/>
        </w:rPr>
        <w:t>( )</w:t>
      </w:r>
      <w:proofErr w:type="gramEnd"/>
      <w:r w:rsidRPr="00484494">
        <w:t xml:space="preserve"> </w:t>
      </w:r>
      <w:r w:rsidR="00B32FE9" w:rsidRPr="00484494">
        <w:t>Complementação de medidas de propostas aceitas no semestre anterior.</w:t>
      </w:r>
    </w:p>
    <w:p w14:paraId="1383FD52" w14:textId="178EF7AA" w:rsidR="00B32FE9" w:rsidRPr="00484494" w:rsidRDefault="00850759" w:rsidP="00B32FE9">
      <w:pPr>
        <w:spacing w:after="240"/>
        <w:ind w:left="426" w:hanging="425"/>
        <w:jc w:val="both"/>
      </w:pPr>
      <w:proofErr w:type="gramStart"/>
      <w:r>
        <w:rPr>
          <w:rFonts w:cs="Arial"/>
        </w:rPr>
        <w:t>( )</w:t>
      </w:r>
      <w:proofErr w:type="gramEnd"/>
      <w:r w:rsidRPr="00484494">
        <w:t xml:space="preserve"> </w:t>
      </w:r>
      <w:r w:rsidR="00B32FE9" w:rsidRPr="00484494">
        <w:t>Análise preliminar de amostras visando submissão de uma proposta no portal de usuários do CNPEM.</w:t>
      </w:r>
    </w:p>
    <w:p w14:paraId="4999E5BD" w14:textId="77777777" w:rsidR="00B32FE9" w:rsidRPr="00484494" w:rsidRDefault="00B32FE9" w:rsidP="00B32FE9">
      <w:pPr>
        <w:spacing w:after="240"/>
        <w:ind w:left="426" w:hanging="425"/>
        <w:jc w:val="both"/>
      </w:pPr>
    </w:p>
    <w:p w14:paraId="300F7148" w14:textId="10D59323" w:rsidR="00B32FE9" w:rsidRPr="00484494" w:rsidRDefault="00B32FE9" w:rsidP="00B32FE9">
      <w:pPr>
        <w:rPr>
          <w:rFonts w:cs="Arial"/>
          <w:i/>
        </w:rPr>
      </w:pPr>
      <w:r w:rsidRPr="00484494">
        <w:rPr>
          <w:rFonts w:cs="Arial"/>
          <w:b/>
        </w:rPr>
        <w:t>Objetivo do Estudo:</w:t>
      </w:r>
      <w:r w:rsidRPr="00484494">
        <w:rPr>
          <w:rFonts w:cs="Arial"/>
          <w:b/>
          <w:i/>
        </w:rPr>
        <w:t xml:space="preserve"> </w:t>
      </w:r>
      <w:r w:rsidRPr="00484494">
        <w:rPr>
          <w:rFonts w:cs="Arial"/>
          <w:i/>
          <w:color w:val="0D0D0D" w:themeColor="text1" w:themeTint="F2"/>
        </w:rPr>
        <w:t>(detalhar os resultados que se espera obter com as análises</w:t>
      </w:r>
      <w:r w:rsidR="00850759">
        <w:rPr>
          <w:rFonts w:cs="Arial"/>
          <w:i/>
          <w:color w:val="0D0D0D" w:themeColor="text1" w:themeTint="F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32FE9" w:rsidRPr="00484494" w14:paraId="6509A982" w14:textId="77777777" w:rsidTr="003D576C">
        <w:trPr>
          <w:trHeight w:hRule="exact" w:val="1256"/>
        </w:trPr>
        <w:tc>
          <w:tcPr>
            <w:tcW w:w="9356" w:type="dxa"/>
          </w:tcPr>
          <w:p w14:paraId="5B79A707" w14:textId="77777777" w:rsidR="00B32FE9" w:rsidRPr="00484494" w:rsidRDefault="00B32FE9" w:rsidP="003D576C">
            <w:pPr>
              <w:jc w:val="both"/>
              <w:rPr>
                <w:color w:val="808080"/>
              </w:rPr>
            </w:pPr>
          </w:p>
        </w:tc>
      </w:tr>
    </w:tbl>
    <w:p w14:paraId="3EB8C4A2" w14:textId="77777777" w:rsidR="00B32FE9" w:rsidRPr="00484494" w:rsidRDefault="00B32FE9" w:rsidP="00B32FE9">
      <w:pPr>
        <w:ind w:right="51"/>
        <w:jc w:val="both"/>
        <w:rPr>
          <w:rFonts w:cs="Arial"/>
          <w:b/>
        </w:rPr>
      </w:pPr>
    </w:p>
    <w:p w14:paraId="515C3D9D" w14:textId="77777777" w:rsidR="00B32FE9" w:rsidRPr="00484494" w:rsidRDefault="00B32FE9" w:rsidP="00B32FE9">
      <w:pPr>
        <w:ind w:right="51"/>
        <w:jc w:val="both"/>
        <w:rPr>
          <w:rFonts w:cs="Arial"/>
          <w:b/>
        </w:rPr>
      </w:pPr>
      <w:r w:rsidRPr="00484494">
        <w:rPr>
          <w:rFonts w:cs="Arial"/>
          <w:b/>
          <w:sz w:val="32"/>
        </w:rPr>
        <w:t>DESCRIÇÃO DAS AMOSTRAS</w:t>
      </w:r>
      <w:r w:rsidRPr="00484494">
        <w:rPr>
          <w:rFonts w:cs="Arial"/>
          <w:b/>
          <w:i/>
          <w:sz w:val="32"/>
        </w:rPr>
        <w:t xml:space="preserve"> </w:t>
      </w:r>
      <w:r w:rsidRPr="00484494">
        <w:rPr>
          <w:rFonts w:cs="Arial"/>
          <w:b/>
          <w:i/>
          <w:color w:val="FF0000"/>
          <w:w w:val="95"/>
        </w:rPr>
        <w:t>(todos os campos devem ser preenchidos e caso não se aplique preencher com N/A)</w:t>
      </w:r>
    </w:p>
    <w:tbl>
      <w:tblPr>
        <w:tblpPr w:leftFromText="141" w:rightFromText="141" w:vertAnchor="text" w:horzAnchor="margin" w:tblpY="158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32FE9" w:rsidRPr="00484494" w14:paraId="5A315285" w14:textId="77777777" w:rsidTr="003D576C">
        <w:tc>
          <w:tcPr>
            <w:tcW w:w="9356" w:type="dxa"/>
            <w:vAlign w:val="center"/>
          </w:tcPr>
          <w:p w14:paraId="5AB483CE" w14:textId="738D6FD7" w:rsidR="00B32FE9" w:rsidRPr="00484494" w:rsidRDefault="00B32FE9" w:rsidP="003D576C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484494">
              <w:rPr>
                <w:rFonts w:cs="Arial"/>
                <w:b/>
              </w:rPr>
              <w:t>Número de amostras</w:t>
            </w:r>
            <w:r w:rsidRPr="00484494">
              <w:rPr>
                <w:rFonts w:cs="Arial"/>
              </w:rPr>
              <w:t xml:space="preserve">: </w:t>
            </w:r>
            <w:proofErr w:type="gramStart"/>
            <w:r w:rsidRPr="00484494">
              <w:rPr>
                <w:rFonts w:cs="Arial"/>
              </w:rPr>
              <w:t xml:space="preserve">   </w:t>
            </w:r>
            <w:r w:rsidR="00850759">
              <w:rPr>
                <w:rFonts w:cs="Arial"/>
              </w:rPr>
              <w:t>(</w:t>
            </w:r>
            <w:proofErr w:type="gramEnd"/>
            <w:r w:rsidR="00850759">
              <w:rPr>
                <w:rFonts w:cs="Arial"/>
              </w:rPr>
              <w:t xml:space="preserve"> )</w:t>
            </w:r>
            <w:r w:rsidR="00850759" w:rsidRPr="00484494">
              <w:t xml:space="preserve"> </w:t>
            </w:r>
            <w:r w:rsidRPr="00484494">
              <w:rPr>
                <w:rFonts w:cs="Arial"/>
              </w:rPr>
              <w:t xml:space="preserve">1  </w:t>
            </w:r>
            <w:r w:rsidR="00850759">
              <w:rPr>
                <w:rFonts w:cs="Arial"/>
              </w:rPr>
              <w:t xml:space="preserve"> </w:t>
            </w:r>
            <w:r w:rsidRPr="00484494">
              <w:rPr>
                <w:rFonts w:cs="Arial"/>
              </w:rPr>
              <w:t xml:space="preserve">     </w:t>
            </w:r>
            <w:r w:rsidR="00850759">
              <w:rPr>
                <w:rFonts w:cs="Arial"/>
              </w:rPr>
              <w:t>( )</w:t>
            </w:r>
            <w:r w:rsidR="00850759" w:rsidRPr="00484494">
              <w:t xml:space="preserve"> </w:t>
            </w:r>
            <w:r w:rsidRPr="00484494">
              <w:rPr>
                <w:rFonts w:cs="Arial"/>
              </w:rPr>
              <w:t xml:space="preserve">2        </w:t>
            </w:r>
            <w:r w:rsidR="00850759">
              <w:rPr>
                <w:rFonts w:cs="Arial"/>
              </w:rPr>
              <w:t>( )</w:t>
            </w:r>
            <w:r w:rsidR="00850759" w:rsidRPr="00484494">
              <w:t xml:space="preserve"> </w:t>
            </w:r>
            <w:r w:rsidRPr="00484494">
              <w:rPr>
                <w:rFonts w:cs="Arial"/>
              </w:rPr>
              <w:t>3</w:t>
            </w:r>
          </w:p>
        </w:tc>
      </w:tr>
    </w:tbl>
    <w:p w14:paraId="3137AC9B" w14:textId="77777777" w:rsidR="00B32FE9" w:rsidRPr="00484494" w:rsidRDefault="00B32FE9" w:rsidP="00B32FE9">
      <w:pPr>
        <w:ind w:left="-709" w:right="49"/>
        <w:jc w:val="both"/>
        <w:rPr>
          <w:rFonts w:cs="Arial"/>
          <w:b/>
          <w:i/>
        </w:rPr>
      </w:pPr>
    </w:p>
    <w:p w14:paraId="3FE58C8D" w14:textId="77777777" w:rsidR="00B32FE9" w:rsidRPr="00484494" w:rsidRDefault="00B32FE9" w:rsidP="00B32FE9">
      <w:pPr>
        <w:ind w:left="-709" w:right="51" w:firstLine="709"/>
        <w:jc w:val="both"/>
        <w:rPr>
          <w:rFonts w:cs="Arial"/>
          <w:b/>
          <w:color w:val="0070C0"/>
        </w:rPr>
      </w:pPr>
      <w:r w:rsidRPr="00484494">
        <w:rPr>
          <w:rFonts w:cs="Arial"/>
          <w:b/>
        </w:rPr>
        <w:t xml:space="preserve">Identificação das amostras pelo solicitante: </w:t>
      </w:r>
      <w:r w:rsidRPr="00484494">
        <w:rPr>
          <w:rFonts w:cs="Arial"/>
          <w:i/>
          <w:color w:val="0D0D0D" w:themeColor="text1" w:themeTint="F2"/>
        </w:rPr>
        <w:t>(preencha com o nome da amostra)</w:t>
      </w:r>
    </w:p>
    <w:tbl>
      <w:tblPr>
        <w:tblpPr w:leftFromText="141" w:rightFromText="141" w:vertAnchor="text" w:horzAnchor="margin" w:tblpY="1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32FE9" w:rsidRPr="00484494" w14:paraId="19A4EDF6" w14:textId="77777777" w:rsidTr="003D576C">
        <w:trPr>
          <w:trHeight w:hRule="exact" w:val="454"/>
        </w:trPr>
        <w:tc>
          <w:tcPr>
            <w:tcW w:w="9356" w:type="dxa"/>
            <w:vAlign w:val="center"/>
          </w:tcPr>
          <w:p w14:paraId="644DD9AF" w14:textId="77777777" w:rsidR="00B32FE9" w:rsidRPr="00484494" w:rsidRDefault="00B32FE9" w:rsidP="003D576C">
            <w:pPr>
              <w:spacing w:before="60" w:after="60" w:line="276" w:lineRule="auto"/>
              <w:rPr>
                <w:rFonts w:cs="Arial"/>
              </w:rPr>
            </w:pPr>
            <w:r w:rsidRPr="00484494">
              <w:rPr>
                <w:rFonts w:cs="Arial"/>
              </w:rPr>
              <w:t xml:space="preserve">1. </w:t>
            </w:r>
          </w:p>
        </w:tc>
      </w:tr>
      <w:tr w:rsidR="00B32FE9" w:rsidRPr="00484494" w14:paraId="1155E603" w14:textId="77777777" w:rsidTr="003D576C">
        <w:trPr>
          <w:trHeight w:hRule="exact" w:val="454"/>
        </w:trPr>
        <w:tc>
          <w:tcPr>
            <w:tcW w:w="9356" w:type="dxa"/>
            <w:vAlign w:val="center"/>
          </w:tcPr>
          <w:p w14:paraId="6749B29C" w14:textId="77777777" w:rsidR="00B32FE9" w:rsidRPr="00484494" w:rsidRDefault="00B32FE9" w:rsidP="003D576C">
            <w:pPr>
              <w:spacing w:before="60" w:after="60" w:line="276" w:lineRule="auto"/>
              <w:rPr>
                <w:rFonts w:cs="Arial"/>
                <w:b/>
              </w:rPr>
            </w:pPr>
            <w:r w:rsidRPr="00484494">
              <w:rPr>
                <w:rFonts w:cs="Arial"/>
              </w:rPr>
              <w:t xml:space="preserve">2. </w:t>
            </w:r>
          </w:p>
        </w:tc>
      </w:tr>
      <w:tr w:rsidR="00B32FE9" w:rsidRPr="00484494" w14:paraId="0636F48C" w14:textId="77777777" w:rsidTr="003D576C">
        <w:trPr>
          <w:trHeight w:hRule="exact" w:val="454"/>
        </w:trPr>
        <w:tc>
          <w:tcPr>
            <w:tcW w:w="9356" w:type="dxa"/>
            <w:vAlign w:val="center"/>
          </w:tcPr>
          <w:p w14:paraId="2765C4AD" w14:textId="77777777" w:rsidR="00B32FE9" w:rsidRPr="00484494" w:rsidRDefault="00B32FE9" w:rsidP="003D576C">
            <w:pPr>
              <w:spacing w:before="60" w:after="60" w:line="276" w:lineRule="auto"/>
              <w:rPr>
                <w:rFonts w:cs="Arial"/>
                <w:b/>
              </w:rPr>
            </w:pPr>
            <w:r w:rsidRPr="00484494">
              <w:rPr>
                <w:rFonts w:cs="Arial"/>
              </w:rPr>
              <w:t xml:space="preserve">3. </w:t>
            </w:r>
          </w:p>
        </w:tc>
      </w:tr>
    </w:tbl>
    <w:p w14:paraId="05504E38" w14:textId="77777777" w:rsidR="00B32FE9" w:rsidRPr="00484494" w:rsidRDefault="00B32FE9" w:rsidP="00B32FE9">
      <w:pPr>
        <w:jc w:val="both"/>
        <w:rPr>
          <w:rFonts w:cs="Arial"/>
          <w:b/>
          <w:bCs/>
          <w:iCs/>
          <w:color w:val="0D0D0D" w:themeColor="text1" w:themeTint="F2"/>
          <w:w w:val="95"/>
        </w:rPr>
      </w:pPr>
    </w:p>
    <w:p w14:paraId="74D56606" w14:textId="77777777" w:rsidR="00B32FE9" w:rsidRPr="00484494" w:rsidRDefault="00B32FE9" w:rsidP="00B32FE9">
      <w:pPr>
        <w:jc w:val="both"/>
        <w:rPr>
          <w:rFonts w:cs="Arial"/>
          <w:i/>
        </w:rPr>
      </w:pPr>
      <w:r w:rsidRPr="00484494">
        <w:rPr>
          <w:rFonts w:cs="Arial"/>
          <w:b/>
          <w:bCs/>
          <w:iCs/>
          <w:color w:val="0D0D0D" w:themeColor="text1" w:themeTint="F2"/>
          <w:w w:val="95"/>
        </w:rPr>
        <w:t xml:space="preserve">Indique aproximadamente o tamanho das amostras ou das partículas de interesse: </w:t>
      </w:r>
      <w:r w:rsidRPr="00484494">
        <w:rPr>
          <w:rFonts w:cs="Arial"/>
          <w:i/>
          <w:color w:val="0D0D0D" w:themeColor="text1" w:themeTint="F2"/>
          <w:w w:val="95"/>
        </w:rPr>
        <w:t>(no caso de nanopartículas indicar a técnica utilizada para estimar o tamanho)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32FE9" w:rsidRPr="00484494" w14:paraId="608ECC47" w14:textId="77777777" w:rsidTr="003D576C">
        <w:trPr>
          <w:trHeight w:hRule="exact" w:val="851"/>
        </w:trPr>
        <w:tc>
          <w:tcPr>
            <w:tcW w:w="9356" w:type="dxa"/>
          </w:tcPr>
          <w:p w14:paraId="39B7F069" w14:textId="77777777" w:rsidR="00B32FE9" w:rsidRPr="00484494" w:rsidRDefault="00B32FE9" w:rsidP="003D576C">
            <w:pPr>
              <w:jc w:val="both"/>
              <w:rPr>
                <w:rFonts w:cs="Arial"/>
              </w:rPr>
            </w:pPr>
          </w:p>
        </w:tc>
      </w:tr>
    </w:tbl>
    <w:p w14:paraId="613F9B5B" w14:textId="77777777" w:rsidR="00B32FE9" w:rsidRPr="00484494" w:rsidRDefault="00B32FE9" w:rsidP="00B32FE9">
      <w:pPr>
        <w:rPr>
          <w:rFonts w:cs="Arial"/>
        </w:rPr>
      </w:pPr>
    </w:p>
    <w:p w14:paraId="6037CA8C" w14:textId="77777777" w:rsidR="00B32FE9" w:rsidRPr="00484494" w:rsidRDefault="00B32FE9" w:rsidP="00B32FE9">
      <w:pPr>
        <w:jc w:val="both"/>
        <w:rPr>
          <w:b/>
        </w:rPr>
      </w:pPr>
      <w:r w:rsidRPr="00484494">
        <w:rPr>
          <w:b/>
        </w:rPr>
        <w:t>Natureza e composição das amostras:</w:t>
      </w:r>
      <w:r w:rsidRPr="00484494">
        <w:rPr>
          <w:i/>
        </w:rPr>
        <w:t xml:space="preserve"> </w:t>
      </w:r>
      <w:r w:rsidRPr="00484494">
        <w:rPr>
          <w:i/>
          <w:color w:val="0D0D0D" w:themeColor="text1" w:themeTint="F2"/>
          <w:w w:val="95"/>
        </w:rPr>
        <w:t>(ex. pó, gel, emulsão, suspensão, líquido, solvente, polímero, material biológico. Escreva o maior número de detalhes possíveis)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32FE9" w:rsidRPr="00484494" w14:paraId="70D3006D" w14:textId="77777777" w:rsidTr="003D576C">
        <w:trPr>
          <w:trHeight w:hRule="exact" w:val="1134"/>
        </w:trPr>
        <w:tc>
          <w:tcPr>
            <w:tcW w:w="9356" w:type="dxa"/>
          </w:tcPr>
          <w:p w14:paraId="57624A8E" w14:textId="77777777" w:rsidR="00B32FE9" w:rsidRPr="00484494" w:rsidRDefault="00B32FE9" w:rsidP="003D576C">
            <w:pPr>
              <w:jc w:val="both"/>
              <w:rPr>
                <w:rFonts w:cs="Arial"/>
              </w:rPr>
            </w:pPr>
          </w:p>
        </w:tc>
      </w:tr>
    </w:tbl>
    <w:p w14:paraId="69C44371" w14:textId="77777777" w:rsidR="00B32FE9" w:rsidRPr="00484494" w:rsidRDefault="00B32FE9" w:rsidP="00B32FE9">
      <w:pPr>
        <w:rPr>
          <w:rFonts w:cs="Arial"/>
        </w:rPr>
      </w:pPr>
    </w:p>
    <w:p w14:paraId="295C2AFB" w14:textId="77777777" w:rsidR="00B32FE9" w:rsidRPr="00484494" w:rsidRDefault="00B32FE9" w:rsidP="00B32FE9">
      <w:pPr>
        <w:jc w:val="both"/>
        <w:rPr>
          <w:i/>
        </w:rPr>
      </w:pPr>
      <w:r w:rsidRPr="00484494">
        <w:rPr>
          <w:b/>
        </w:rPr>
        <w:t>Concentração do material de interesse na amostra (em mg/</w:t>
      </w:r>
      <w:proofErr w:type="spellStart"/>
      <w:r w:rsidRPr="00484494">
        <w:rPr>
          <w:b/>
        </w:rPr>
        <w:t>mL</w:t>
      </w:r>
      <w:proofErr w:type="spellEnd"/>
      <w:r w:rsidRPr="00484494">
        <w:rPr>
          <w:b/>
        </w:rPr>
        <w:t>, mol/L, partículas/</w:t>
      </w:r>
      <w:proofErr w:type="gramStart"/>
      <w:r w:rsidRPr="00484494">
        <w:rPr>
          <w:b/>
        </w:rPr>
        <w:t xml:space="preserve">volume, </w:t>
      </w:r>
      <w:proofErr w:type="spellStart"/>
      <w:r w:rsidRPr="00484494">
        <w:rPr>
          <w:b/>
        </w:rPr>
        <w:t>etc</w:t>
      </w:r>
      <w:proofErr w:type="spellEnd"/>
      <w:proofErr w:type="gramEnd"/>
      <w:r w:rsidRPr="00484494">
        <w:rPr>
          <w:b/>
        </w:rPr>
        <w:t xml:space="preserve">): </w:t>
      </w:r>
      <w:r w:rsidRPr="00484494">
        <w:rPr>
          <w:i/>
          <w:color w:val="0D0D0D" w:themeColor="text1" w:themeTint="F2"/>
        </w:rPr>
        <w:t>(preencher com o valor ou estimativa)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32FE9" w:rsidRPr="00484494" w14:paraId="528622B5" w14:textId="77777777" w:rsidTr="003D576C">
        <w:trPr>
          <w:trHeight w:hRule="exact" w:val="851"/>
        </w:trPr>
        <w:tc>
          <w:tcPr>
            <w:tcW w:w="9356" w:type="dxa"/>
          </w:tcPr>
          <w:p w14:paraId="4FE9AC5C" w14:textId="77777777" w:rsidR="00B32FE9" w:rsidRPr="00484494" w:rsidRDefault="00B32FE9" w:rsidP="003D576C">
            <w:pPr>
              <w:jc w:val="both"/>
              <w:rPr>
                <w:rFonts w:cs="Arial"/>
              </w:rPr>
            </w:pPr>
          </w:p>
        </w:tc>
      </w:tr>
    </w:tbl>
    <w:p w14:paraId="7EEE590F" w14:textId="77777777" w:rsidR="00B32FE9" w:rsidRPr="00484494" w:rsidRDefault="00B32FE9" w:rsidP="00B32FE9">
      <w:pPr>
        <w:jc w:val="both"/>
        <w:rPr>
          <w:b/>
        </w:rPr>
      </w:pPr>
    </w:p>
    <w:p w14:paraId="18DB9674" w14:textId="23544FCC" w:rsidR="00B32FE9" w:rsidRPr="00484494" w:rsidRDefault="00B32FE9" w:rsidP="00B32FE9">
      <w:pPr>
        <w:jc w:val="both"/>
        <w:rPr>
          <w:i/>
        </w:rPr>
      </w:pPr>
      <w:r w:rsidRPr="00484494">
        <w:rPr>
          <w:b/>
        </w:rPr>
        <w:t xml:space="preserve">As amostras podem ser diluídas? Até quantas vezes? </w:t>
      </w:r>
      <w:r w:rsidRPr="00484494">
        <w:rPr>
          <w:i/>
          <w:color w:val="0D0D0D" w:themeColor="text1" w:themeTint="F2"/>
        </w:rPr>
        <w:t>(</w:t>
      </w:r>
      <w:r w:rsidRPr="00850759">
        <w:rPr>
          <w:b/>
          <w:bCs/>
          <w:i/>
          <w:color w:val="0D0D0D" w:themeColor="text1" w:themeTint="F2"/>
        </w:rPr>
        <w:t xml:space="preserve">trazer </w:t>
      </w:r>
      <w:r w:rsidR="00850759" w:rsidRPr="00850759">
        <w:rPr>
          <w:b/>
          <w:bCs/>
          <w:i/>
          <w:color w:val="0D0D0D" w:themeColor="text1" w:themeTint="F2"/>
        </w:rPr>
        <w:t xml:space="preserve">a </w:t>
      </w:r>
      <w:r w:rsidRPr="00850759">
        <w:rPr>
          <w:b/>
          <w:bCs/>
          <w:i/>
          <w:color w:val="0D0D0D" w:themeColor="text1" w:themeTint="F2"/>
        </w:rPr>
        <w:t>solução para diluição</w:t>
      </w:r>
      <w:r w:rsidRPr="00484494">
        <w:rPr>
          <w:i/>
          <w:color w:val="0D0D0D" w:themeColor="text1" w:themeTint="F2"/>
        </w:rPr>
        <w:t>; se for tampão fornecer uma alíquota do mesmo com e sem adição de sal)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32FE9" w:rsidRPr="00484494" w14:paraId="79315C3D" w14:textId="77777777" w:rsidTr="003D576C">
        <w:trPr>
          <w:trHeight w:hRule="exact" w:val="851"/>
        </w:trPr>
        <w:tc>
          <w:tcPr>
            <w:tcW w:w="9356" w:type="dxa"/>
          </w:tcPr>
          <w:p w14:paraId="3B279950" w14:textId="77777777" w:rsidR="00B32FE9" w:rsidRPr="00484494" w:rsidRDefault="00B32FE9" w:rsidP="003D576C">
            <w:pPr>
              <w:jc w:val="both"/>
              <w:rPr>
                <w:rFonts w:cs="Arial"/>
              </w:rPr>
            </w:pPr>
          </w:p>
        </w:tc>
      </w:tr>
    </w:tbl>
    <w:p w14:paraId="75AC899E" w14:textId="77777777" w:rsidR="00B32FE9" w:rsidRPr="00484494" w:rsidRDefault="00B32FE9" w:rsidP="00B32FE9">
      <w:pPr>
        <w:rPr>
          <w:rFonts w:cs="Arial"/>
          <w:b/>
        </w:rPr>
      </w:pPr>
    </w:p>
    <w:p w14:paraId="77285D2B" w14:textId="77777777" w:rsidR="00B32FE9" w:rsidRPr="00484494" w:rsidRDefault="00B32FE9" w:rsidP="00B32FE9">
      <w:pPr>
        <w:rPr>
          <w:rFonts w:cs="Arial"/>
          <w:color w:val="0070C0"/>
        </w:rPr>
      </w:pPr>
      <w:r w:rsidRPr="00484494">
        <w:rPr>
          <w:rFonts w:cs="Arial"/>
          <w:b/>
        </w:rPr>
        <w:t>Condições de armazenamento:</w:t>
      </w:r>
      <w:r w:rsidRPr="00484494">
        <w:rPr>
          <w:rFonts w:cs="Arial"/>
        </w:rPr>
        <w:t xml:space="preserve"> </w:t>
      </w:r>
      <w:r w:rsidRPr="00484494">
        <w:rPr>
          <w:rFonts w:cs="Arial"/>
          <w:i/>
          <w:color w:val="0D0D0D" w:themeColor="text1" w:themeTint="F2"/>
        </w:rPr>
        <w:t xml:space="preserve">(ex. geladeira, dessecador, evitar exposição a </w:t>
      </w:r>
      <w:proofErr w:type="gramStart"/>
      <w:r w:rsidRPr="00484494">
        <w:rPr>
          <w:rFonts w:cs="Arial"/>
          <w:i/>
          <w:color w:val="0D0D0D" w:themeColor="text1" w:themeTint="F2"/>
        </w:rPr>
        <w:t xml:space="preserve">luz, </w:t>
      </w:r>
      <w:proofErr w:type="spellStart"/>
      <w:r w:rsidRPr="00484494">
        <w:rPr>
          <w:rFonts w:cs="Arial"/>
          <w:i/>
          <w:color w:val="0D0D0D" w:themeColor="text1" w:themeTint="F2"/>
        </w:rPr>
        <w:t>etc</w:t>
      </w:r>
      <w:proofErr w:type="spellEnd"/>
      <w:proofErr w:type="gramEnd"/>
      <w:r w:rsidRPr="00484494">
        <w:rPr>
          <w:rFonts w:cs="Arial"/>
          <w:i/>
          <w:color w:val="0D0D0D" w:themeColor="text1" w:themeTint="F2"/>
        </w:rPr>
        <w:t>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32FE9" w:rsidRPr="00484494" w14:paraId="1170CD02" w14:textId="77777777" w:rsidTr="003D576C">
        <w:trPr>
          <w:trHeight w:hRule="exact" w:val="454"/>
        </w:trPr>
        <w:tc>
          <w:tcPr>
            <w:tcW w:w="9356" w:type="dxa"/>
            <w:vAlign w:val="center"/>
          </w:tcPr>
          <w:p w14:paraId="628B34AD" w14:textId="77777777" w:rsidR="00B32FE9" w:rsidRPr="00484494" w:rsidRDefault="00B32FE9" w:rsidP="003D576C">
            <w:pPr>
              <w:rPr>
                <w:rFonts w:cs="Arial"/>
              </w:rPr>
            </w:pPr>
          </w:p>
        </w:tc>
      </w:tr>
    </w:tbl>
    <w:p w14:paraId="2F757861" w14:textId="77777777" w:rsidR="00B32FE9" w:rsidRPr="00484494" w:rsidRDefault="00B32FE9" w:rsidP="00B32FE9">
      <w:pPr>
        <w:jc w:val="both"/>
        <w:rPr>
          <w:b/>
        </w:rPr>
      </w:pPr>
    </w:p>
    <w:p w14:paraId="4897F2FC" w14:textId="77777777" w:rsidR="00B32FE9" w:rsidRPr="00484494" w:rsidRDefault="00B32FE9" w:rsidP="00B32FE9">
      <w:pPr>
        <w:jc w:val="both"/>
        <w:rPr>
          <w:b/>
        </w:rPr>
      </w:pPr>
      <w:r w:rsidRPr="00484494">
        <w:rPr>
          <w:b/>
        </w:rPr>
        <w:t xml:space="preserve">A amostra oferece algum risco biológico ou de segurança na manipulação? </w:t>
      </w:r>
      <w:r w:rsidRPr="00484494">
        <w:rPr>
          <w:i/>
          <w:color w:val="0D0D0D" w:themeColor="text1" w:themeTint="F2"/>
        </w:rPr>
        <w:t>(Se sim, indique quais e que medidas devem ser tomadas)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32FE9" w:rsidRPr="00484494" w14:paraId="3BBDC763" w14:textId="77777777" w:rsidTr="003D576C">
        <w:trPr>
          <w:trHeight w:hRule="exact" w:val="851"/>
        </w:trPr>
        <w:tc>
          <w:tcPr>
            <w:tcW w:w="9356" w:type="dxa"/>
          </w:tcPr>
          <w:p w14:paraId="08518DE9" w14:textId="77777777" w:rsidR="00B32FE9" w:rsidRPr="00484494" w:rsidRDefault="00B32FE9" w:rsidP="003D576C">
            <w:pPr>
              <w:rPr>
                <w:rFonts w:cs="Arial"/>
              </w:rPr>
            </w:pPr>
          </w:p>
        </w:tc>
      </w:tr>
    </w:tbl>
    <w:p w14:paraId="7A96ED17" w14:textId="77777777" w:rsidR="00B32FE9" w:rsidRPr="00484494" w:rsidRDefault="00B32FE9" w:rsidP="00B32FE9">
      <w:pPr>
        <w:jc w:val="both"/>
        <w:rPr>
          <w:b/>
          <w:color w:val="FF0000"/>
        </w:rPr>
      </w:pPr>
    </w:p>
    <w:p w14:paraId="0B127A2E" w14:textId="77777777" w:rsidR="00B32FE9" w:rsidRPr="00906E58" w:rsidRDefault="00B32FE9" w:rsidP="00B32FE9">
      <w:pPr>
        <w:jc w:val="both"/>
        <w:rPr>
          <w:b/>
          <w:color w:val="0D0D0D" w:themeColor="text1" w:themeTint="F2"/>
        </w:rPr>
      </w:pPr>
      <w:r w:rsidRPr="00484494">
        <w:rPr>
          <w:b/>
        </w:rPr>
        <w:t xml:space="preserve">Observações: </w:t>
      </w:r>
      <w:r w:rsidRPr="00484494">
        <w:rPr>
          <w:i/>
          <w:color w:val="0D0D0D" w:themeColor="text1" w:themeTint="F2"/>
        </w:rPr>
        <w:t>(Adicionar quaisquer comentários que julgar pertinentes ao entendimento da proposta)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32FE9" w:rsidRPr="002438A8" w14:paraId="33509C64" w14:textId="77777777" w:rsidTr="003D576C">
        <w:trPr>
          <w:trHeight w:hRule="exact" w:val="2099"/>
        </w:trPr>
        <w:tc>
          <w:tcPr>
            <w:tcW w:w="9356" w:type="dxa"/>
          </w:tcPr>
          <w:p w14:paraId="5EE5DCB3" w14:textId="77777777" w:rsidR="00B32FE9" w:rsidRPr="002438A8" w:rsidRDefault="00B32FE9" w:rsidP="003D576C">
            <w:pPr>
              <w:rPr>
                <w:rFonts w:cs="Arial"/>
              </w:rPr>
            </w:pPr>
          </w:p>
        </w:tc>
      </w:tr>
    </w:tbl>
    <w:p w14:paraId="368C683E" w14:textId="77777777" w:rsidR="00B32FE9" w:rsidRDefault="00B32FE9" w:rsidP="00B32FE9">
      <w:pPr>
        <w:rPr>
          <w:rFonts w:cs="Arial"/>
        </w:rPr>
      </w:pPr>
    </w:p>
    <w:p w14:paraId="02CD502D" w14:textId="0E4F1C7D" w:rsidR="00ED39C6" w:rsidRPr="00B32FE9" w:rsidRDefault="00ED39C6" w:rsidP="00B32FE9"/>
    <w:sectPr w:rsidR="00ED39C6" w:rsidRPr="00B32FE9" w:rsidSect="0001195C">
      <w:headerReference w:type="default" r:id="rId7"/>
      <w:footerReference w:type="default" r:id="rId8"/>
      <w:pgSz w:w="11900" w:h="16840"/>
      <w:pgMar w:top="1418" w:right="1701" w:bottom="1418" w:left="1701" w:header="0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27F8" w14:textId="77777777" w:rsidR="003709AD" w:rsidRDefault="003709AD" w:rsidP="00F10D6C">
      <w:r>
        <w:separator/>
      </w:r>
    </w:p>
  </w:endnote>
  <w:endnote w:type="continuationSeparator" w:id="0">
    <w:p w14:paraId="6753D2CE" w14:textId="77777777" w:rsidR="003709AD" w:rsidRDefault="003709AD" w:rsidP="00F1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6C26" w14:textId="77777777" w:rsidR="00756D14" w:rsidRDefault="00756D14" w:rsidP="00756D14">
    <w:pPr>
      <w:pStyle w:val="Rodap"/>
      <w:ind w:right="-1056"/>
      <w:jc w:val="center"/>
      <w:rPr>
        <w:rFonts w:ascii="Arial" w:hAnsi="Arial"/>
        <w:sz w:val="18"/>
        <w:szCs w:val="18"/>
      </w:rPr>
    </w:pPr>
  </w:p>
  <w:p w14:paraId="7575D487" w14:textId="77777777" w:rsidR="000C7311" w:rsidRPr="009C68E4" w:rsidRDefault="000C7311" w:rsidP="00756D14">
    <w:pPr>
      <w:pStyle w:val="Rodap"/>
      <w:ind w:left="-993" w:right="-1056"/>
      <w:jc w:val="center"/>
      <w:rPr>
        <w:rFonts w:ascii="Arial" w:hAnsi="Arial"/>
        <w:sz w:val="18"/>
        <w:szCs w:val="18"/>
      </w:rPr>
    </w:pPr>
    <w:r w:rsidRPr="009C68E4">
      <w:rPr>
        <w:rFonts w:ascii="Arial" w:hAnsi="Arial"/>
        <w:sz w:val="18"/>
        <w:szCs w:val="18"/>
      </w:rPr>
      <w:t>CNPEM</w:t>
    </w:r>
    <w:r>
      <w:rPr>
        <w:rFonts w:ascii="Arial" w:hAnsi="Arial"/>
        <w:sz w:val="18"/>
        <w:szCs w:val="18"/>
      </w:rPr>
      <w:t xml:space="preserve"> é uma</w:t>
    </w:r>
    <w:r w:rsidRPr="009C68E4">
      <w:rPr>
        <w:rFonts w:ascii="Arial" w:hAnsi="Arial"/>
        <w:sz w:val="18"/>
        <w:szCs w:val="18"/>
      </w:rPr>
      <w:t xml:space="preserve"> Orga</w:t>
    </w:r>
    <w:r>
      <w:rPr>
        <w:rFonts w:ascii="Arial" w:hAnsi="Arial"/>
        <w:sz w:val="18"/>
        <w:szCs w:val="18"/>
      </w:rPr>
      <w:t xml:space="preserve">nização Social supervisionada pelo </w:t>
    </w:r>
    <w:r w:rsidRPr="009C68E4">
      <w:rPr>
        <w:rFonts w:ascii="Arial" w:hAnsi="Arial"/>
        <w:sz w:val="18"/>
        <w:szCs w:val="18"/>
      </w:rPr>
      <w:t>Min</w:t>
    </w:r>
    <w:r>
      <w:rPr>
        <w:rFonts w:ascii="Arial" w:hAnsi="Arial"/>
        <w:sz w:val="18"/>
        <w:szCs w:val="18"/>
      </w:rPr>
      <w:t>istério da Ciência, Tecnologia, Inovações e Comunicações</w:t>
    </w:r>
    <w:r w:rsidRPr="009C68E4">
      <w:rPr>
        <w:rFonts w:ascii="Arial" w:hAnsi="Arial"/>
        <w:sz w:val="18"/>
        <w:szCs w:val="18"/>
      </w:rPr>
      <w:t xml:space="preserve"> (MCTI</w:t>
    </w:r>
    <w:r>
      <w:rPr>
        <w:rFonts w:ascii="Arial" w:hAnsi="Arial"/>
        <w:sz w:val="18"/>
        <w:szCs w:val="18"/>
      </w:rPr>
      <w:t>C</w:t>
    </w:r>
    <w:r w:rsidRPr="009C68E4">
      <w:rPr>
        <w:rFonts w:ascii="Arial" w:hAnsi="Arial"/>
        <w:sz w:val="18"/>
        <w:szCs w:val="18"/>
      </w:rPr>
      <w:t>)</w:t>
    </w:r>
  </w:p>
  <w:p w14:paraId="4467405F" w14:textId="77777777" w:rsidR="000C7311" w:rsidRPr="009C68E4" w:rsidRDefault="000C7311" w:rsidP="00756D14">
    <w:pPr>
      <w:pStyle w:val="Rodap"/>
      <w:ind w:left="-993" w:right="-1056"/>
      <w:jc w:val="center"/>
      <w:rPr>
        <w:rFonts w:ascii="Arial" w:hAnsi="Arial"/>
        <w:sz w:val="18"/>
        <w:szCs w:val="18"/>
      </w:rPr>
    </w:pPr>
    <w:r w:rsidRPr="009C68E4">
      <w:rPr>
        <w:rFonts w:ascii="Arial" w:hAnsi="Arial"/>
        <w:sz w:val="18"/>
        <w:szCs w:val="18"/>
      </w:rPr>
      <w:t xml:space="preserve">Campus: Rua Giuseppe Máximo </w:t>
    </w:r>
    <w:proofErr w:type="spellStart"/>
    <w:r w:rsidRPr="009C68E4">
      <w:rPr>
        <w:rFonts w:ascii="Arial" w:hAnsi="Arial"/>
        <w:sz w:val="18"/>
        <w:szCs w:val="18"/>
      </w:rPr>
      <w:t>Scolfaro</w:t>
    </w:r>
    <w:proofErr w:type="spellEnd"/>
    <w:r w:rsidRPr="009C68E4">
      <w:rPr>
        <w:rFonts w:ascii="Arial" w:hAnsi="Arial"/>
        <w:sz w:val="18"/>
        <w:szCs w:val="18"/>
      </w:rPr>
      <w:t>, 10.000 - Polo II de Alta Tecnologia - Caixa Postal 6192 - 13083-970 - Campinas/SP</w:t>
    </w:r>
  </w:p>
  <w:p w14:paraId="481D43C5" w14:textId="77777777" w:rsidR="00251B5E" w:rsidRPr="000C7311" w:rsidRDefault="000C7311" w:rsidP="00756D14">
    <w:pPr>
      <w:pStyle w:val="Rodap"/>
      <w:ind w:left="-993" w:right="-1056"/>
      <w:jc w:val="center"/>
      <w:rPr>
        <w:rFonts w:ascii="Arial" w:hAnsi="Arial"/>
        <w:sz w:val="18"/>
        <w:szCs w:val="18"/>
      </w:rPr>
    </w:pPr>
    <w:r w:rsidRPr="009C68E4">
      <w:rPr>
        <w:rFonts w:ascii="Arial" w:hAnsi="Arial"/>
        <w:sz w:val="18"/>
        <w:szCs w:val="18"/>
      </w:rPr>
      <w:t>Fone: +55.19.3512.1010 | Fa</w:t>
    </w:r>
    <w:r>
      <w:rPr>
        <w:rFonts w:ascii="Arial" w:hAnsi="Arial"/>
        <w:sz w:val="18"/>
        <w:szCs w:val="18"/>
      </w:rPr>
      <w:t>x: +55.19.3512.1004 | www.cnpem</w:t>
    </w:r>
    <w:r w:rsidRPr="009C68E4">
      <w:rPr>
        <w:rFonts w:ascii="Arial" w:hAnsi="Arial"/>
        <w:sz w:val="18"/>
        <w:szCs w:val="18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63B4" w14:textId="77777777" w:rsidR="003709AD" w:rsidRDefault="003709AD" w:rsidP="00F10D6C">
      <w:r>
        <w:separator/>
      </w:r>
    </w:p>
  </w:footnote>
  <w:footnote w:type="continuationSeparator" w:id="0">
    <w:p w14:paraId="1A604A55" w14:textId="77777777" w:rsidR="003709AD" w:rsidRDefault="003709AD" w:rsidP="00F10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A731" w14:textId="2FA61FF8" w:rsidR="00F10D6C" w:rsidRDefault="003870DF" w:rsidP="005506E5">
    <w:pPr>
      <w:pStyle w:val="Cabealho"/>
      <w:ind w:left="-1701"/>
    </w:pPr>
    <w:r>
      <w:rPr>
        <w:noProof/>
      </w:rPr>
      <w:drawing>
        <wp:inline distT="0" distB="0" distL="0" distR="0" wp14:anchorId="5C768912" wp14:editId="7EF59D72">
          <wp:extent cx="7562850" cy="1171575"/>
          <wp:effectExtent l="0" t="0" r="0" b="0"/>
          <wp:docPr id="1" name="Imagem 1" descr="Testeira_LNNano_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eira_LNNano_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F3A5A"/>
    <w:multiLevelType w:val="hybridMultilevel"/>
    <w:tmpl w:val="904653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6C"/>
    <w:rsid w:val="0001195C"/>
    <w:rsid w:val="00024851"/>
    <w:rsid w:val="0006730F"/>
    <w:rsid w:val="000C7311"/>
    <w:rsid w:val="001F0C0F"/>
    <w:rsid w:val="00216C62"/>
    <w:rsid w:val="00251B5E"/>
    <w:rsid w:val="003709AD"/>
    <w:rsid w:val="003870DF"/>
    <w:rsid w:val="0042521A"/>
    <w:rsid w:val="004D30A5"/>
    <w:rsid w:val="005506E5"/>
    <w:rsid w:val="006166F9"/>
    <w:rsid w:val="0067222A"/>
    <w:rsid w:val="00714E24"/>
    <w:rsid w:val="00756D14"/>
    <w:rsid w:val="00777749"/>
    <w:rsid w:val="00777B5F"/>
    <w:rsid w:val="007A4913"/>
    <w:rsid w:val="007C3AE1"/>
    <w:rsid w:val="00850759"/>
    <w:rsid w:val="008C7BEA"/>
    <w:rsid w:val="009010D2"/>
    <w:rsid w:val="009041AF"/>
    <w:rsid w:val="009420E3"/>
    <w:rsid w:val="009D1040"/>
    <w:rsid w:val="00A12222"/>
    <w:rsid w:val="00A20505"/>
    <w:rsid w:val="00A44AB5"/>
    <w:rsid w:val="00A63E1E"/>
    <w:rsid w:val="00A76051"/>
    <w:rsid w:val="00A90D58"/>
    <w:rsid w:val="00B32FE9"/>
    <w:rsid w:val="00B53FF5"/>
    <w:rsid w:val="00B803CF"/>
    <w:rsid w:val="00CD6987"/>
    <w:rsid w:val="00D52EF2"/>
    <w:rsid w:val="00ED39C6"/>
    <w:rsid w:val="00F10D6C"/>
    <w:rsid w:val="00FB6DF8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140A2D88"/>
  <w14:defaultImageDpi w14:val="32767"/>
  <w15:chartTrackingRefBased/>
  <w15:docId w15:val="{FEA46670-F4DA-4734-AC30-777DBA65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0D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0D6C"/>
  </w:style>
  <w:style w:type="paragraph" w:styleId="Rodap">
    <w:name w:val="footer"/>
    <w:basedOn w:val="Normal"/>
    <w:link w:val="RodapChar"/>
    <w:uiPriority w:val="99"/>
    <w:unhideWhenUsed/>
    <w:rsid w:val="00F10D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10D6C"/>
  </w:style>
  <w:style w:type="table" w:styleId="Tabelacomgrade">
    <w:name w:val="Table Grid"/>
    <w:basedOn w:val="Tabelanormal"/>
    <w:uiPriority w:val="39"/>
    <w:rsid w:val="003870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870DF"/>
    <w:rPr>
      <w:color w:val="0563C1"/>
      <w:u w:val="single"/>
    </w:rPr>
  </w:style>
  <w:style w:type="character" w:styleId="MenoPendente">
    <w:name w:val="Unresolved Mention"/>
    <w:basedOn w:val="Fontepargpadro"/>
    <w:uiPriority w:val="47"/>
    <w:rsid w:val="00ED39C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72"/>
    <w:qFormat/>
    <w:rsid w:val="0001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Links>
    <vt:vector size="6" baseType="variant">
      <vt:variant>
        <vt:i4>6160479</vt:i4>
      </vt:variant>
      <vt:variant>
        <vt:i4>5386</vt:i4>
      </vt:variant>
      <vt:variant>
        <vt:i4>1025</vt:i4>
      </vt:variant>
      <vt:variant>
        <vt:i4>1</vt:i4>
      </vt:variant>
      <vt:variant>
        <vt:lpwstr>Testeira_LNNano_PT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Kokol Coltro</dc:creator>
  <cp:keywords/>
  <dc:description/>
  <cp:lastModifiedBy>Marcelo Alexandre de Farias</cp:lastModifiedBy>
  <cp:revision>3</cp:revision>
  <cp:lastPrinted>2021-04-20T13:31:00Z</cp:lastPrinted>
  <dcterms:created xsi:type="dcterms:W3CDTF">2021-04-20T16:53:00Z</dcterms:created>
  <dcterms:modified xsi:type="dcterms:W3CDTF">2021-04-20T16:57:00Z</dcterms:modified>
</cp:coreProperties>
</file>